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659D" w14:textId="1AA37FE1" w:rsidR="00AD5A23" w:rsidRPr="00802D1C" w:rsidRDefault="00C56DFA" w:rsidP="007B4353">
      <w:pPr>
        <w:spacing w:beforeLines="50" w:before="180" w:afterLines="50" w:after="180"/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 w:rsidRPr="00802D1C">
        <w:rPr>
          <w:rFonts w:asciiTheme="majorHAnsi" w:eastAsia="メイリオ" w:hAnsiTheme="majorHAnsi" w:cs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27E2" wp14:editId="1E0B6AEB">
                <wp:simplePos x="0" y="0"/>
                <wp:positionH relativeFrom="margin">
                  <wp:posOffset>28575</wp:posOffset>
                </wp:positionH>
                <wp:positionV relativeFrom="paragraph">
                  <wp:posOffset>47625</wp:posOffset>
                </wp:positionV>
                <wp:extent cx="6143625" cy="2038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38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4E1B" w14:textId="77777777" w:rsidR="00783C7C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同意取得後、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薬剤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投与開始する前に、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またはメール添付で</w:t>
                            </w:r>
                          </w:p>
                          <w:p w14:paraId="715C0F69" w14:textId="312B4B91" w:rsidR="008C6E88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下記宛に送付してください</w:t>
                            </w:r>
                          </w:p>
                          <w:p w14:paraId="73C828C0" w14:textId="708EECFE" w:rsidR="008C6E88" w:rsidRPr="00EC6A8E" w:rsidRDefault="008C6E88" w:rsidP="00EC6A8E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6A8E"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熱帯病治療薬研究班　データセンター</w:t>
                            </w:r>
                          </w:p>
                          <w:p w14:paraId="0E4D2AD5" w14:textId="7DE3DE6C" w:rsidR="00EC6A8E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国立国際医療研究センター</w:t>
                            </w:r>
                            <w:r w:rsidR="009275E6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国際感染症センター</w:t>
                            </w:r>
                            <w:r w:rsidR="009275E6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47D352FA" w14:textId="4AC4EFCA" w:rsidR="007B5AB2" w:rsidRPr="00802D1C" w:rsidRDefault="007B5AB2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14:paraId="4BB876FB" w14:textId="35A074EE" w:rsidR="008C6E88" w:rsidRPr="00802D1C" w:rsidRDefault="008C6E88" w:rsidP="00071AC0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FAX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：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03-6228-0738</w:t>
                            </w:r>
                          </w:p>
                          <w:p w14:paraId="5991951D" w14:textId="67B28CE0" w:rsidR="008C6E88" w:rsidRPr="00802D1C" w:rsidRDefault="008C6E88" w:rsidP="00071AC0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E-mail: info-dcc@hosp.ncgm.go.jp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27E2" id="正方形/長方形 1" o:spid="_x0000_s1026" style="position:absolute;left:0;text-align:left;margin-left:2.25pt;margin-top:3.75pt;width:483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" fillcolor="white [3201]" strokecolor="black [3200]" strokeweight="1.5pt">
                <v:textbox>
                  <w:txbxContent>
                    <w:p w14:paraId="4B934E1B" w14:textId="77777777" w:rsidR="00783C7C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同意取得後、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本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薬剤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投与開始する前に、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FAX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またはメール添付で</w:t>
                      </w:r>
                    </w:p>
                    <w:p w14:paraId="715C0F69" w14:textId="312B4B91" w:rsidR="008C6E88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24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下記宛に送付してください</w:t>
                      </w:r>
                    </w:p>
                    <w:p w14:paraId="73C828C0" w14:textId="708EECFE" w:rsidR="008C6E88" w:rsidRPr="00EC6A8E" w:rsidRDefault="008C6E88" w:rsidP="00EC6A8E">
                      <w:pPr>
                        <w:spacing w:beforeLines="50" w:before="180" w:line="0" w:lineRule="atLeas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6A8E"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熱帯病治療薬研究班　データセンター</w:t>
                      </w:r>
                    </w:p>
                    <w:p w14:paraId="0E4D2AD5" w14:textId="7DE3DE6C" w:rsidR="00EC6A8E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国立国際医療研究センター</w:t>
                      </w:r>
                      <w:r w:rsidR="009275E6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国際感染症センター</w:t>
                      </w:r>
                      <w:r w:rsidR="009275E6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47D352FA" w14:textId="4AC4EFCA" w:rsidR="007B5AB2" w:rsidRPr="00802D1C" w:rsidRDefault="007B5AB2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14:paraId="4BB876FB" w14:textId="35A074EE" w:rsidR="008C6E88" w:rsidRPr="00802D1C" w:rsidRDefault="008C6E88" w:rsidP="00071AC0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FAX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：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03-6228-0738</w:t>
                      </w:r>
                    </w:p>
                    <w:p w14:paraId="5991951D" w14:textId="67B28CE0" w:rsidR="008C6E88" w:rsidRPr="00802D1C" w:rsidRDefault="008C6E88" w:rsidP="00071AC0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E-mail: info-dcc@hosp.ncgm.go.jp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84459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症例</w:t>
      </w:r>
      <w:r w:rsidR="005D2658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登録書</w:t>
      </w:r>
      <w:bookmarkStart w:id="0" w:name="_GoBack"/>
      <w:bookmarkEnd w:id="0"/>
    </w:p>
    <w:p w14:paraId="3774940A" w14:textId="77777777" w:rsidR="003E2DCF" w:rsidRPr="00802D1C" w:rsidRDefault="003E2DCF" w:rsidP="003E2DCF">
      <w:pPr>
        <w:spacing w:line="400" w:lineRule="exact"/>
        <w:jc w:val="center"/>
        <w:rPr>
          <w:rFonts w:asciiTheme="majorEastAsia" w:eastAsia="メイリオ" w:hAnsiTheme="majorEastAsia"/>
          <w:bCs/>
          <w:sz w:val="36"/>
          <w:szCs w:val="32"/>
        </w:rPr>
      </w:pPr>
      <w:r w:rsidRPr="003E2DCF">
        <w:rPr>
          <w:rFonts w:asciiTheme="majorEastAsia" w:eastAsia="メイリオ" w:hAnsiTheme="majorEastAsia" w:hint="eastAsia"/>
          <w:bCs/>
          <w:sz w:val="36"/>
          <w:szCs w:val="32"/>
        </w:rPr>
        <w:t>肝蛭症に対するトリクラベンダゾールの</w:t>
      </w:r>
    </w:p>
    <w:p w14:paraId="296ACA52" w14:textId="6CAED1AB" w:rsidR="008C6E88" w:rsidRPr="003E2DCF" w:rsidRDefault="003E2DCF" w:rsidP="003E2DCF">
      <w:pPr>
        <w:spacing w:line="400" w:lineRule="exact"/>
        <w:jc w:val="center"/>
        <w:rPr>
          <w:rFonts w:asciiTheme="majorEastAsia" w:eastAsia="メイリオ" w:hAnsiTheme="majorEastAsia"/>
          <w:bCs/>
          <w:sz w:val="36"/>
          <w:szCs w:val="32"/>
        </w:rPr>
      </w:pPr>
      <w:r w:rsidRPr="003E2DCF">
        <w:rPr>
          <w:rFonts w:asciiTheme="majorEastAsia" w:eastAsia="メイリオ" w:hAnsiTheme="majorEastAsia" w:hint="eastAsia"/>
          <w:bCs/>
          <w:sz w:val="36"/>
          <w:szCs w:val="32"/>
        </w:rPr>
        <w:t>効果・安全性評価研究</w:t>
      </w:r>
    </w:p>
    <w:p w14:paraId="00AFAC9E" w14:textId="77777777" w:rsidR="00802D1C" w:rsidRPr="00802D1C" w:rsidRDefault="00802D1C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</w:p>
    <w:p w14:paraId="00E06AA8" w14:textId="645C0B13" w:rsidR="008C6E88" w:rsidRDefault="008C6E88" w:rsidP="001334A6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Style w:val="a3"/>
        <w:tblpPr w:leftFromText="142" w:rightFromText="142" w:vertAnchor="text" w:horzAnchor="page" w:tblpX="1180" w:tblpY="-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08"/>
      </w:tblGrid>
      <w:tr w:rsidR="006D00EA" w14:paraId="2F682CE5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FC43379" w14:textId="3AFB4B41" w:rsidR="006D00EA" w:rsidRPr="00802D1C" w:rsidRDefault="007025D1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施設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名・診療科名</w:t>
            </w:r>
          </w:p>
        </w:tc>
        <w:tc>
          <w:tcPr>
            <w:tcW w:w="6608" w:type="dxa"/>
            <w:vAlign w:val="center"/>
          </w:tcPr>
          <w:p w14:paraId="490DBF14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1BF175EA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05AB544" w14:textId="42DEB301" w:rsidR="006D00EA" w:rsidRPr="00802D1C" w:rsidRDefault="00402A49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研究責任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または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分担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署名</w:t>
            </w:r>
          </w:p>
        </w:tc>
        <w:tc>
          <w:tcPr>
            <w:tcW w:w="6608" w:type="dxa"/>
            <w:vAlign w:val="center"/>
          </w:tcPr>
          <w:p w14:paraId="62E8E6F7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4667A16F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9453FDE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性別</w:t>
            </w:r>
          </w:p>
        </w:tc>
        <w:tc>
          <w:tcPr>
            <w:tcW w:w="6608" w:type="dxa"/>
            <w:vAlign w:val="center"/>
          </w:tcPr>
          <w:p w14:paraId="10AFE16C" w14:textId="42E6DE4B" w:rsidR="006D00EA" w:rsidRPr="00802D1C" w:rsidRDefault="007B4353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 xml:space="preserve">男性　　　</w:t>
            </w: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女性</w:t>
            </w:r>
          </w:p>
        </w:tc>
      </w:tr>
      <w:tr w:rsidR="006D00EA" w14:paraId="21D6BED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0A8F7D1" w14:textId="4F1D27C5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年齢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（登録時）</w:t>
            </w:r>
          </w:p>
        </w:tc>
        <w:tc>
          <w:tcPr>
            <w:tcW w:w="6608" w:type="dxa"/>
            <w:vAlign w:val="center"/>
          </w:tcPr>
          <w:p w14:paraId="3D37D442" w14:textId="0B7E8427" w:rsidR="006D00EA" w:rsidRPr="00802D1C" w:rsidRDefault="006D00EA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</w:t>
            </w:r>
            <w:r w:rsidR="009275E6" w:rsidRPr="00802D1C">
              <w:rPr>
                <w:rFonts w:ascii="Arial" w:eastAsia="游ゴシック" w:hAnsi="Arial" w:cs="Arial" w:hint="eastAsia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歳</w:t>
            </w:r>
          </w:p>
        </w:tc>
      </w:tr>
      <w:tr w:rsidR="006D00EA" w14:paraId="5A21FA91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466345C5" w14:textId="31B1FDD6" w:rsidR="006D00EA" w:rsidRPr="00802D1C" w:rsidRDefault="00802D1C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適格性の確認</w:t>
            </w:r>
          </w:p>
        </w:tc>
        <w:tc>
          <w:tcPr>
            <w:tcW w:w="6608" w:type="dxa"/>
            <w:vAlign w:val="center"/>
          </w:tcPr>
          <w:p w14:paraId="4E20C492" w14:textId="6930176B" w:rsidR="000749A8" w:rsidRPr="00802D1C" w:rsidRDefault="00802D1C" w:rsidP="00802D1C">
            <w:pPr>
              <w:spacing w:line="32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Theme="majorEastAsia" w:eastAsia="游ゴシック" w:hAnsiTheme="majorEastAsia" w:cstheme="majorHAnsi" w:hint="eastAsia"/>
                <w:b/>
                <w:sz w:val="24"/>
                <w:szCs w:val="24"/>
              </w:rPr>
              <w:t>除外基準に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該当しない</w:t>
            </w:r>
          </w:p>
        </w:tc>
      </w:tr>
      <w:tr w:rsidR="006D00EA" w14:paraId="6E7D94DD" w14:textId="77777777" w:rsidTr="00802D1C">
        <w:trPr>
          <w:trHeight w:val="1077"/>
        </w:trPr>
        <w:tc>
          <w:tcPr>
            <w:tcW w:w="3108" w:type="dxa"/>
            <w:vAlign w:val="center"/>
          </w:tcPr>
          <w:p w14:paraId="4BC818F4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文書同意取得日</w:t>
            </w:r>
          </w:p>
        </w:tc>
        <w:tc>
          <w:tcPr>
            <w:tcW w:w="6608" w:type="dxa"/>
          </w:tcPr>
          <w:p w14:paraId="56721CB6" w14:textId="69A472DC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日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患者</w:t>
            </w:r>
          </w:p>
          <w:p w14:paraId="72C44450" w14:textId="224A9F95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　　　　　　　　　　　　　　　　　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代諾者</w:t>
            </w:r>
          </w:p>
        </w:tc>
      </w:tr>
      <w:tr w:rsidR="006D00EA" w14:paraId="2FEBF44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62C4E063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薬剤開始予定日</w:t>
            </w:r>
          </w:p>
        </w:tc>
        <w:tc>
          <w:tcPr>
            <w:tcW w:w="6608" w:type="dxa"/>
            <w:vAlign w:val="center"/>
          </w:tcPr>
          <w:p w14:paraId="1A32F4F4" w14:textId="29949F00" w:rsidR="006D00EA" w:rsidRPr="00802D1C" w:rsidRDefault="006D00EA" w:rsidP="00802D1C">
            <w:pPr>
              <w:spacing w:line="50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日</w:t>
            </w:r>
          </w:p>
        </w:tc>
      </w:tr>
    </w:tbl>
    <w:p w14:paraId="3CA4940B" w14:textId="70E1A073" w:rsidR="00783C7C" w:rsidRDefault="007025D1" w:rsidP="00783C7C">
      <w:pPr>
        <w:spacing w:line="440" w:lineRule="exact"/>
        <w:ind w:left="5040" w:firstLine="840"/>
        <w:rPr>
          <w:rFonts w:asciiTheme="majorHAnsi" w:eastAsia="游ゴシック" w:hAnsiTheme="majorHAnsi" w:cstheme="majorHAnsi"/>
          <w:sz w:val="24"/>
          <w:u w:val="single"/>
          <w:lang w:val="fr-FR"/>
        </w:rPr>
      </w:pPr>
      <w:r>
        <w:rPr>
          <w:rFonts w:asciiTheme="majorHAnsi" w:eastAsia="游ゴシック" w:hAnsiTheme="majorHAnsi" w:cstheme="majorHAnsi" w:hint="eastAsia"/>
          <w:sz w:val="24"/>
          <w:lang w:val="fr-FR"/>
        </w:rPr>
        <w:t>被験者</w:t>
      </w:r>
      <w:r w:rsidR="006D00EA" w:rsidRPr="00D1226F">
        <w:rPr>
          <w:rFonts w:asciiTheme="majorHAnsi" w:eastAsia="游ゴシック" w:hAnsiTheme="majorHAnsi" w:cstheme="majorHAnsi" w:hint="eastAsia"/>
          <w:sz w:val="24"/>
          <w:lang w:val="fr-FR"/>
        </w:rPr>
        <w:t xml:space="preserve">識別コード　</w:t>
      </w:r>
      <w:r w:rsidR="006D00EA" w:rsidRP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　　　　　</w:t>
      </w:r>
      <w:r w:rsid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</w:t>
      </w:r>
    </w:p>
    <w:p w14:paraId="41BFF014" w14:textId="1A77A236" w:rsidR="006D00EA" w:rsidRPr="009275E6" w:rsidRDefault="006D00EA" w:rsidP="00783C7C">
      <w:pPr>
        <w:spacing w:line="440" w:lineRule="exact"/>
        <w:jc w:val="right"/>
        <w:rPr>
          <w:rFonts w:asciiTheme="majorHAnsi" w:eastAsia="游ゴシック" w:hAnsiTheme="majorHAnsi" w:cstheme="majorHAnsi"/>
          <w:sz w:val="28"/>
          <w:szCs w:val="24"/>
        </w:rPr>
      </w:pPr>
      <w:r w:rsidRPr="00D1226F">
        <w:rPr>
          <w:rFonts w:asciiTheme="majorHAnsi" w:eastAsia="游ゴシック" w:hAnsiTheme="majorHAnsi" w:cstheme="majorHAnsi" w:hint="eastAsia"/>
          <w:sz w:val="24"/>
          <w:lang w:val="fr-FR"/>
        </w:rPr>
        <w:t>（データセンターが記載）</w:t>
      </w:r>
    </w:p>
    <w:sectPr w:rsidR="006D00EA" w:rsidRPr="009275E6" w:rsidSect="00EC6A8E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E813" w14:textId="77777777" w:rsidR="00B636E5" w:rsidRDefault="00B636E5" w:rsidP="00A87854">
      <w:r>
        <w:separator/>
      </w:r>
    </w:p>
  </w:endnote>
  <w:endnote w:type="continuationSeparator" w:id="0">
    <w:p w14:paraId="0FC2B0E0" w14:textId="77777777" w:rsidR="00B636E5" w:rsidRDefault="00B636E5" w:rsidP="00A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9ED9" w14:textId="49583F01" w:rsidR="00A87854" w:rsidRPr="00EC6A8E" w:rsidRDefault="00EC6A8E" w:rsidP="00EC6A8E">
    <w:pPr>
      <w:spacing w:line="320" w:lineRule="exact"/>
      <w:jc w:val="center"/>
      <w:rPr>
        <w:rFonts w:asciiTheme="majorHAnsi" w:eastAsia="游ゴシック" w:hAnsiTheme="majorHAnsi" w:cstheme="majorHAnsi"/>
        <w:sz w:val="20"/>
        <w:szCs w:val="20"/>
      </w:rPr>
    </w:pPr>
    <w:r w:rsidRPr="00EC6A8E">
      <w:rPr>
        <w:rFonts w:asciiTheme="majorHAnsi" w:eastAsia="游ゴシック" w:hAnsiTheme="majorHAnsi" w:cstheme="majorHAnsi" w:hint="eastAsia"/>
        <w:sz w:val="14"/>
        <w:szCs w:val="14"/>
      </w:rPr>
      <w:t>国立研究開発法人</w:t>
    </w:r>
    <w:r w:rsidR="00935339">
      <w:rPr>
        <w:rFonts w:asciiTheme="majorHAnsi" w:eastAsia="游ゴシック" w:hAnsiTheme="majorHAnsi" w:cstheme="majorHAnsi"/>
        <w:sz w:val="16"/>
        <w:szCs w:val="16"/>
      </w:rPr>
      <w:t xml:space="preserve"> </w:t>
    </w:r>
    <w:r w:rsidR="00AD5A23" w:rsidRPr="00EC6A8E">
      <w:rPr>
        <w:rFonts w:asciiTheme="majorHAnsi" w:eastAsia="游ゴシック" w:hAnsiTheme="majorHAnsi" w:cstheme="majorHAnsi" w:hint="eastAsia"/>
        <w:sz w:val="16"/>
        <w:szCs w:val="16"/>
      </w:rPr>
      <w:t>日本医療研究開発機構</w:t>
    </w:r>
    <w:r w:rsidR="009275E6" w:rsidRPr="00EC6A8E">
      <w:rPr>
        <w:rFonts w:asciiTheme="majorHAnsi" w:eastAsia="游ゴシック" w:hAnsiTheme="majorHAnsi" w:cstheme="majorHAnsi" w:hint="eastAsia"/>
        <w:sz w:val="20"/>
        <w:szCs w:val="20"/>
      </w:rPr>
      <w:t xml:space="preserve">　</w:t>
    </w:r>
    <w:r w:rsidR="00A87854" w:rsidRPr="00EC6A8E">
      <w:rPr>
        <w:rFonts w:asciiTheme="majorHAnsi" w:eastAsia="游ゴシック" w:hAnsiTheme="majorHAnsi" w:cstheme="majorHAnsi"/>
        <w:sz w:val="20"/>
        <w:szCs w:val="20"/>
      </w:rPr>
      <w:t>わが国における熱帯病・寄生虫症の最適な診断治療</w:t>
    </w:r>
    <w:r>
      <w:rPr>
        <w:rFonts w:asciiTheme="majorHAnsi" w:eastAsia="游ゴシック" w:hAnsiTheme="majorHAnsi" w:cstheme="majorHAnsi" w:hint="eastAsia"/>
        <w:sz w:val="20"/>
        <w:szCs w:val="20"/>
      </w:rPr>
      <w:t>予防</w:t>
    </w:r>
    <w:r w:rsidR="00A87854" w:rsidRPr="00EC6A8E">
      <w:rPr>
        <w:rFonts w:asciiTheme="majorHAnsi" w:eastAsia="游ゴシック" w:hAnsiTheme="majorHAnsi" w:cstheme="majorHAnsi"/>
        <w:sz w:val="20"/>
        <w:szCs w:val="20"/>
      </w:rPr>
      <w:t>体制の構築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6B79" w14:textId="77777777" w:rsidR="00B636E5" w:rsidRDefault="00B636E5" w:rsidP="00A87854">
      <w:r>
        <w:separator/>
      </w:r>
    </w:p>
  </w:footnote>
  <w:footnote w:type="continuationSeparator" w:id="0">
    <w:p w14:paraId="635091A4" w14:textId="77777777" w:rsidR="00B636E5" w:rsidRDefault="00B636E5" w:rsidP="00A8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284D" w14:textId="02CB722D" w:rsidR="00907CE0" w:rsidRPr="00907CE0" w:rsidRDefault="00907CE0" w:rsidP="00907CE0">
    <w:pPr>
      <w:pStyle w:val="a8"/>
      <w:jc w:val="righ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第</w:t>
    </w:r>
    <w:r w:rsidR="00F36C1E">
      <w:rPr>
        <w:rFonts w:ascii="游ゴシック Medium" w:eastAsia="游ゴシック Medium" w:hAnsi="游ゴシック Medium" w:hint="eastAsia"/>
      </w:rPr>
      <w:t>2.0</w:t>
    </w:r>
    <w:r>
      <w:rPr>
        <w:rFonts w:ascii="游ゴシック Medium" w:eastAsia="游ゴシック Medium" w:hAnsi="游ゴシック Medium" w:hint="eastAsia"/>
      </w:rPr>
      <w:t>版_2021年05月1</w:t>
    </w:r>
    <w:r w:rsidR="005B717E">
      <w:rPr>
        <w:rFonts w:ascii="游ゴシック Medium" w:eastAsia="游ゴシック Medium" w:hAnsi="游ゴシック Medium" w:hint="eastAsia"/>
      </w:rPr>
      <w:t>8</w:t>
    </w:r>
    <w:r>
      <w:rPr>
        <w:rFonts w:ascii="游ゴシック Medium" w:eastAsia="游ゴシック Medium" w:hAnsi="游ゴシック Medium" w:hint="eastAsia"/>
      </w:rPr>
      <w:t>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8"/>
    <w:rsid w:val="00026653"/>
    <w:rsid w:val="00071AC0"/>
    <w:rsid w:val="000749A8"/>
    <w:rsid w:val="000920BE"/>
    <w:rsid w:val="00105089"/>
    <w:rsid w:val="001334A6"/>
    <w:rsid w:val="001C025A"/>
    <w:rsid w:val="00323EE2"/>
    <w:rsid w:val="003556F3"/>
    <w:rsid w:val="003B18E9"/>
    <w:rsid w:val="003B620C"/>
    <w:rsid w:val="003C028D"/>
    <w:rsid w:val="003E2DCF"/>
    <w:rsid w:val="003F7804"/>
    <w:rsid w:val="00402A49"/>
    <w:rsid w:val="004121A9"/>
    <w:rsid w:val="004276B4"/>
    <w:rsid w:val="004D69A5"/>
    <w:rsid w:val="005078E4"/>
    <w:rsid w:val="0059289E"/>
    <w:rsid w:val="005A1FC1"/>
    <w:rsid w:val="005A4A08"/>
    <w:rsid w:val="005B717E"/>
    <w:rsid w:val="005D2658"/>
    <w:rsid w:val="005E3FEA"/>
    <w:rsid w:val="00620E6C"/>
    <w:rsid w:val="006D00EA"/>
    <w:rsid w:val="007025D1"/>
    <w:rsid w:val="00735973"/>
    <w:rsid w:val="007528AC"/>
    <w:rsid w:val="00783C7C"/>
    <w:rsid w:val="007B4353"/>
    <w:rsid w:val="007B5AB2"/>
    <w:rsid w:val="007E4A6C"/>
    <w:rsid w:val="007F3283"/>
    <w:rsid w:val="00802D1C"/>
    <w:rsid w:val="008214EE"/>
    <w:rsid w:val="008B435D"/>
    <w:rsid w:val="008C6E88"/>
    <w:rsid w:val="008E48F3"/>
    <w:rsid w:val="008E5887"/>
    <w:rsid w:val="00907CE0"/>
    <w:rsid w:val="00922CC3"/>
    <w:rsid w:val="009275E6"/>
    <w:rsid w:val="00935339"/>
    <w:rsid w:val="009354CF"/>
    <w:rsid w:val="009C092E"/>
    <w:rsid w:val="009D6FD7"/>
    <w:rsid w:val="009E58DB"/>
    <w:rsid w:val="00A47926"/>
    <w:rsid w:val="00A80736"/>
    <w:rsid w:val="00A87854"/>
    <w:rsid w:val="00AA549B"/>
    <w:rsid w:val="00AD5A23"/>
    <w:rsid w:val="00B25305"/>
    <w:rsid w:val="00B30271"/>
    <w:rsid w:val="00B636E5"/>
    <w:rsid w:val="00B770F1"/>
    <w:rsid w:val="00B827DE"/>
    <w:rsid w:val="00BA100F"/>
    <w:rsid w:val="00BF659C"/>
    <w:rsid w:val="00C22A4B"/>
    <w:rsid w:val="00C51E6C"/>
    <w:rsid w:val="00C52708"/>
    <w:rsid w:val="00C56DFA"/>
    <w:rsid w:val="00D1226F"/>
    <w:rsid w:val="00DA30DE"/>
    <w:rsid w:val="00DE5065"/>
    <w:rsid w:val="00E16C86"/>
    <w:rsid w:val="00E7267F"/>
    <w:rsid w:val="00E73B9F"/>
    <w:rsid w:val="00EC6A8E"/>
    <w:rsid w:val="00ED4D6A"/>
    <w:rsid w:val="00EE48B7"/>
    <w:rsid w:val="00F04B28"/>
    <w:rsid w:val="00F36C1E"/>
    <w:rsid w:val="00F84459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823B"/>
  <w15:chartTrackingRefBased/>
  <w15:docId w15:val="{ED6032D2-34FA-4ECC-952D-B96B39A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A108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A1080"/>
  </w:style>
  <w:style w:type="paragraph" w:styleId="a6">
    <w:name w:val="Closing"/>
    <w:basedOn w:val="a"/>
    <w:link w:val="a7"/>
    <w:uiPriority w:val="99"/>
    <w:semiHidden/>
    <w:unhideWhenUsed/>
    <w:rsid w:val="00FA108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A1080"/>
  </w:style>
  <w:style w:type="paragraph" w:styleId="a8">
    <w:name w:val="header"/>
    <w:basedOn w:val="a"/>
    <w:link w:val="a9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854"/>
  </w:style>
  <w:style w:type="paragraph" w:styleId="aa">
    <w:name w:val="footer"/>
    <w:basedOn w:val="a"/>
    <w:link w:val="ab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854"/>
  </w:style>
  <w:style w:type="paragraph" w:styleId="ac">
    <w:name w:val="Balloon Text"/>
    <w:basedOn w:val="a"/>
    <w:link w:val="ad"/>
    <w:uiPriority w:val="99"/>
    <w:semiHidden/>
    <w:unhideWhenUsed/>
    <w:rsid w:val="00D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D251-1F66-48B6-8F0D-0CD7E865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丸山治彦</dc:creator>
  <cp:keywords/>
  <dc:description/>
  <cp:lastModifiedBy>rinken1</cp:lastModifiedBy>
  <cp:revision>8</cp:revision>
  <cp:lastPrinted>2021-05-19T05:53:00Z</cp:lastPrinted>
  <dcterms:created xsi:type="dcterms:W3CDTF">2021-05-19T05:54:00Z</dcterms:created>
  <dcterms:modified xsi:type="dcterms:W3CDTF">2021-05-24T00:53:00Z</dcterms:modified>
</cp:coreProperties>
</file>